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5" w:rsidRDefault="007A7275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A7275" w:rsidRDefault="007A7275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bookmarkStart w:id="0" w:name="_GoBack"/>
    </w:p>
    <w:p w:rsidR="007A7275" w:rsidRDefault="00007A9E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90308D7" wp14:editId="5476C738">
            <wp:simplePos x="0" y="0"/>
            <wp:positionH relativeFrom="column">
              <wp:posOffset>2152650</wp:posOffset>
            </wp:positionH>
            <wp:positionV relativeFrom="paragraph">
              <wp:posOffset>20955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275" w:rsidRDefault="007A7275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A7275" w:rsidRDefault="007A7275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A7275" w:rsidRDefault="007A7275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A7275" w:rsidRDefault="007A7275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0B0EE1" w:rsidRPr="00A0682A" w:rsidRDefault="000B0EE1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0B0EE1" w:rsidRPr="00A0682A" w:rsidRDefault="000B0EE1" w:rsidP="000B0EE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 w:rsidR="007A7275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 1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0B0EE1" w:rsidRPr="00A0682A" w:rsidRDefault="000B0EE1" w:rsidP="000B0EE1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0B0EE1" w:rsidRPr="00A0682A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7A7275" w:rsidRDefault="000B0EE1" w:rsidP="007A727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7A7275">
        <w:rPr>
          <w:rFonts w:ascii="TH SarabunPSK" w:eastAsia="Cordia New" w:hAnsi="TH SarabunPSK" w:cs="TH SarabunPSK"/>
          <w:sz w:val="32"/>
          <w:szCs w:val="32"/>
          <w:cs/>
        </w:rPr>
        <w:t>โครงการก่อสร้าง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ศาลาเอนกประสงค์ หมู่ 3</w:t>
      </w:r>
      <w:r w:rsidR="007A72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อาคาร </w:t>
      </w:r>
      <w:proofErr w:type="spellStart"/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.ชั้นเดียว </w:t>
      </w:r>
      <w:r w:rsidR="007A7275"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7275">
        <w:rPr>
          <w:rFonts w:ascii="TH SarabunPSK" w:eastAsia="Cordia New" w:hAnsi="TH SarabunPSK" w:cs="TH SarabunPSK"/>
          <w:sz w:val="32"/>
          <w:szCs w:val="32"/>
          <w:cs/>
        </w:rPr>
        <w:t xml:space="preserve">กว้าง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8.00</w:t>
      </w:r>
      <w:r w:rsidR="007A7275"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เมตร ยาว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12</w:t>
      </w:r>
      <w:r w:rsidR="007A7275"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.00 เมตร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ตามแบบเทศบาลตำบลป่าซางกำหนด</w:t>
      </w:r>
      <w:r w:rsidR="007A7275"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พร้อมป้ายประชาสัมพันธ์โครงการ(ป้ายชั่ว</w:t>
      </w:r>
      <w:r w:rsidR="007A7275">
        <w:rPr>
          <w:rFonts w:ascii="TH SarabunPSK" w:eastAsia="Cordia New" w:hAnsi="TH SarabunPSK" w:cs="TH SarabunPSK"/>
          <w:sz w:val="32"/>
          <w:szCs w:val="32"/>
          <w:cs/>
        </w:rPr>
        <w:t xml:space="preserve">คราวและป้ายเหล็ก)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ราคากลาง </w:t>
      </w:r>
      <w:r w:rsidR="007A7275"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339,000</w:t>
      </w:r>
      <w:r w:rsidR="007A7275" w:rsidRPr="007739AE">
        <w:rPr>
          <w:rFonts w:ascii="TH SarabunPSK" w:eastAsia="Cordia New" w:hAnsi="TH SarabunPSK" w:cs="TH SarabunPSK"/>
          <w:sz w:val="32"/>
          <w:szCs w:val="32"/>
          <w:cs/>
        </w:rPr>
        <w:t>.-บาท</w:t>
      </w:r>
      <w:r w:rsidR="007A72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(สามแสนสามหมื่นเก้าพันบาทถ้วน)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300.-บาท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 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60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วัน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A7275" w:rsidRPr="00D002AE" w:rsidRDefault="007A7275" w:rsidP="007A727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0B0EE1" w:rsidRPr="008D420E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B0EE1" w:rsidRPr="008D420E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0B0EE1" w:rsidRPr="008D420E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0B0EE1" w:rsidRPr="008D420E" w:rsidRDefault="000B0EE1" w:rsidP="000B0EE1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B0EE1" w:rsidRPr="008D420E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</w:rPr>
        <w:t>4.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0B0EE1" w:rsidRPr="008D420E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26 </w:t>
      </w:r>
      <w:r w:rsidR="00007A9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>มิถุนายน  2558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26-30 มิถุนายน</w:t>
      </w:r>
      <w:r w:rsidR="00007A9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- 1-6 กรกฎาคม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ลัง งานทะเบียนทรัพย์สินและพัสดุ  เทศบาลตำบลป่าซาง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7A7275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7</w:t>
      </w:r>
      <w:r w:rsidR="007A7275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กรกฎาคม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2558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7A7275" w:rsidRDefault="007A7275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A7275" w:rsidRDefault="007A7275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A7275" w:rsidRDefault="007A7275" w:rsidP="007A727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A7275" w:rsidRDefault="007A7275" w:rsidP="007A727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-2-</w:t>
      </w:r>
    </w:p>
    <w:p w:rsidR="007A7275" w:rsidRPr="008D420E" w:rsidRDefault="007A7275" w:rsidP="007A727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8 กรกฎาคม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="007A7275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7A7275" w:rsidRPr="008D420E" w:rsidRDefault="007A7275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B0EE1" w:rsidRPr="007A7275" w:rsidRDefault="000B0EE1" w:rsidP="000B0EE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="007A72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3-30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มิถุนายน </w:t>
      </w:r>
      <w:r w:rsid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1-6 กรกฎาคม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หรือสอบถามทางโทรศัพท์หมายเลข 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>0–536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0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>–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2662</w:t>
      </w:r>
      <w:r w:rsidRP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ต่อ 13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</w:t>
      </w:r>
    </w:p>
    <w:p w:rsidR="000B0EE1" w:rsidRPr="008D420E" w:rsidRDefault="000B0EE1" w:rsidP="000B0EE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B0EE1" w:rsidRPr="008D420E" w:rsidRDefault="000B0EE1" w:rsidP="000B0EE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B0EE1" w:rsidRPr="008D420E" w:rsidRDefault="000B0EE1" w:rsidP="000B0EE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23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มิถุนายน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0B0EE1" w:rsidRPr="008D420E" w:rsidRDefault="000B0EE1" w:rsidP="000B0EE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B0EE1" w:rsidRDefault="000B0EE1" w:rsidP="000B0EE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A7275" w:rsidRPr="008D420E" w:rsidRDefault="007A7275" w:rsidP="000B0EE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B0EE1" w:rsidRPr="008D420E" w:rsidRDefault="000B0EE1" w:rsidP="000B0EE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0B0EE1" w:rsidRPr="008D420E" w:rsidRDefault="000B0EE1" w:rsidP="000B0EE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B0EE1" w:rsidRPr="008D420E" w:rsidRDefault="000B0EE1" w:rsidP="000B0EE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7A727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0B0EE1" w:rsidRPr="008D420E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0B0EE1" w:rsidRPr="008D420E" w:rsidRDefault="000B0EE1" w:rsidP="000B0EE1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0EE1" w:rsidRDefault="000B0EE1" w:rsidP="000B0E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90430" w:rsidRDefault="00A90430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/>
    <w:p w:rsidR="0030464F" w:rsidRDefault="0030464F" w:rsidP="0030464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30464F" w:rsidTr="00FC55EF">
        <w:tc>
          <w:tcPr>
            <w:tcW w:w="8522" w:type="dxa"/>
          </w:tcPr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Pr="00553A93" w:rsidRDefault="0030464F" w:rsidP="00FC55E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ก่อสร้างศาลาเอนกประสงค์ หมู่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0464F" w:rsidRPr="00553A93" w:rsidRDefault="0030464F" w:rsidP="00FC55E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30464F" w:rsidRPr="00553A93" w:rsidRDefault="0030464F" w:rsidP="00FC55EF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339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30464F" w:rsidRPr="00553A93" w:rsidRDefault="0030464F" w:rsidP="00FC55EF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รายการตามแบบแปลนที่เทศบาลตำบลป่าซางกำหนด</w:t>
            </w:r>
          </w:p>
          <w:p w:rsidR="0030464F" w:rsidRPr="00553A93" w:rsidRDefault="0030464F" w:rsidP="00FC55EF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ราคากลางคำนวณ  ณ วันที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 มิถุนายน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558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9,000.-บาท</w:t>
            </w:r>
          </w:p>
          <w:p w:rsidR="0030464F" w:rsidRPr="00553A93" w:rsidRDefault="0030464F" w:rsidP="00FC55EF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30464F" w:rsidRPr="00553A93" w:rsidRDefault="0030464F" w:rsidP="00FC55E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30464F" w:rsidRPr="00553A93" w:rsidRDefault="0030464F" w:rsidP="00FC55E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30464F" w:rsidRDefault="0030464F" w:rsidP="00FC55EF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30464F" w:rsidRDefault="0030464F" w:rsidP="00FC55E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30464F" w:rsidRDefault="0030464F" w:rsidP="00FC55E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เรือนคำ</w:t>
            </w:r>
          </w:p>
          <w:p w:rsidR="0030464F" w:rsidRDefault="0030464F" w:rsidP="00FC55E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64F" w:rsidRDefault="0030464F" w:rsidP="00FC55EF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30464F" w:rsidRPr="0030464F" w:rsidRDefault="0030464F">
      <w:pPr>
        <w:rPr>
          <w:cs/>
        </w:rPr>
      </w:pPr>
    </w:p>
    <w:sectPr w:rsidR="0030464F" w:rsidRPr="0030464F" w:rsidSect="007A7275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E1"/>
    <w:rsid w:val="00007A9E"/>
    <w:rsid w:val="000B0EE1"/>
    <w:rsid w:val="002D4782"/>
    <w:rsid w:val="0030464F"/>
    <w:rsid w:val="007A7275"/>
    <w:rsid w:val="00A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7A9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0464F"/>
    <w:pPr>
      <w:ind w:left="720"/>
      <w:contextualSpacing/>
    </w:pPr>
  </w:style>
  <w:style w:type="table" w:styleId="a6">
    <w:name w:val="Table Grid"/>
    <w:basedOn w:val="a1"/>
    <w:uiPriority w:val="59"/>
    <w:rsid w:val="0030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7A9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0464F"/>
    <w:pPr>
      <w:ind w:left="720"/>
      <w:contextualSpacing/>
    </w:pPr>
  </w:style>
  <w:style w:type="table" w:styleId="a6">
    <w:name w:val="Table Grid"/>
    <w:basedOn w:val="a1"/>
    <w:uiPriority w:val="59"/>
    <w:rsid w:val="0030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2015-06-15T01:49:00Z</cp:lastPrinted>
  <dcterms:created xsi:type="dcterms:W3CDTF">2015-06-23T01:50:00Z</dcterms:created>
  <dcterms:modified xsi:type="dcterms:W3CDTF">2015-06-23T01:50:00Z</dcterms:modified>
</cp:coreProperties>
</file>